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79B5" w14:textId="77777777" w:rsidR="00024C35" w:rsidRPr="00430D0D" w:rsidRDefault="00A8233E" w:rsidP="00B614E4">
      <w:pPr>
        <w:widowControl w:val="0"/>
        <w:overflowPunct w:val="0"/>
        <w:adjustRightInd w:val="0"/>
        <w:jc w:val="both"/>
        <w:textAlignment w:val="baseline"/>
      </w:pPr>
      <w:r w:rsidRPr="00430D0D">
        <w:rPr>
          <w:rFonts w:hint="eastAsia"/>
        </w:rPr>
        <w:t>別添</w:t>
      </w:r>
      <w:r w:rsidR="00024C35" w:rsidRPr="00430D0D">
        <w:rPr>
          <w:rFonts w:hint="eastAsia"/>
        </w:rPr>
        <w:t>４</w:t>
      </w:r>
    </w:p>
    <w:p w14:paraId="0B8CBE91" w14:textId="42E8E5BE" w:rsidR="00B614E4" w:rsidRPr="00B614E4" w:rsidRDefault="00430D0D" w:rsidP="00B614E4">
      <w:pPr>
        <w:widowControl w:val="0"/>
        <w:overflowPunct w:val="0"/>
        <w:adjustRightInd w:val="0"/>
        <w:jc w:val="center"/>
        <w:textAlignment w:val="baseline"/>
        <w:rPr>
          <w:rFonts w:cs="Times New Roman"/>
        </w:rPr>
      </w:pPr>
      <w:r w:rsidRPr="00430D0D">
        <w:rPr>
          <w:rFonts w:hint="eastAsia"/>
          <w:sz w:val="28"/>
          <w:szCs w:val="28"/>
        </w:rPr>
        <w:t>新規就農者育成総合対策（就農準備資金）</w:t>
      </w:r>
      <w:r w:rsidR="00831880">
        <w:rPr>
          <w:rFonts w:hint="eastAsia"/>
          <w:sz w:val="28"/>
          <w:szCs w:val="28"/>
        </w:rPr>
        <w:t>連帯</w:t>
      </w:r>
      <w:r w:rsidR="00B614E4" w:rsidRPr="00B614E4">
        <w:rPr>
          <w:rFonts w:hint="eastAsia"/>
          <w:sz w:val="28"/>
          <w:szCs w:val="28"/>
        </w:rPr>
        <w:t>保証人調書</w:t>
      </w:r>
    </w:p>
    <w:p w14:paraId="317781CA" w14:textId="77777777" w:rsidR="00B614E4" w:rsidRPr="00AD4160" w:rsidRDefault="00A8233E" w:rsidP="00B614E4">
      <w:pPr>
        <w:widowControl w:val="0"/>
        <w:overflowPunct w:val="0"/>
        <w:adjustRightInd w:val="0"/>
        <w:jc w:val="right"/>
        <w:textAlignment w:val="baseline"/>
        <w:rPr>
          <w:rFonts w:cs="Times New Roman"/>
        </w:rPr>
      </w:pPr>
      <w:r w:rsidRPr="00AD4160">
        <w:rPr>
          <w:rFonts w:hint="eastAsia"/>
        </w:rPr>
        <w:t>令和</w:t>
      </w:r>
      <w:r w:rsidR="00B614E4" w:rsidRPr="00AD4160">
        <w:rPr>
          <w:rFonts w:hint="eastAsia"/>
        </w:rPr>
        <w:t xml:space="preserve">　　年　　月　　日</w:t>
      </w:r>
    </w:p>
    <w:p w14:paraId="50BAF64D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</w:p>
    <w:p w14:paraId="2F87D299" w14:textId="77777777" w:rsidR="00B614E4" w:rsidRPr="00AD4160" w:rsidRDefault="00305B82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  <w:r w:rsidRPr="00AD4160">
        <w:rPr>
          <w:rFonts w:hint="eastAsia"/>
        </w:rPr>
        <w:t>公益</w:t>
      </w:r>
      <w:r w:rsidR="00B614E4" w:rsidRPr="00AD4160">
        <w:rPr>
          <w:rFonts w:hint="eastAsia"/>
        </w:rPr>
        <w:t>社団法人</w:t>
      </w:r>
      <w:r w:rsidRPr="00AD4160">
        <w:rPr>
          <w:rFonts w:hint="eastAsia"/>
        </w:rPr>
        <w:t>みやぎ</w:t>
      </w:r>
      <w:r w:rsidR="00B614E4" w:rsidRPr="00AD4160">
        <w:rPr>
          <w:rFonts w:hint="eastAsia"/>
        </w:rPr>
        <w:t>農業</w:t>
      </w:r>
      <w:r w:rsidRPr="00AD4160">
        <w:rPr>
          <w:rFonts w:hint="eastAsia"/>
        </w:rPr>
        <w:t>振興</w:t>
      </w:r>
      <w:r w:rsidR="00B614E4" w:rsidRPr="00AD4160">
        <w:rPr>
          <w:rFonts w:hint="eastAsia"/>
        </w:rPr>
        <w:t>公社理事長　殿</w:t>
      </w:r>
    </w:p>
    <w:p w14:paraId="08A6FD45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</w:p>
    <w:p w14:paraId="094EF0B3" w14:textId="45DE151D" w:rsidR="00B614E4" w:rsidRPr="00AD4160" w:rsidRDefault="00831880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  <w:r w:rsidRPr="00AD4160">
        <w:rPr>
          <w:rFonts w:cs="ＭＳ ゴシック" w:hint="eastAsia"/>
        </w:rPr>
        <w:t>１．</w:t>
      </w:r>
      <w:r w:rsidR="00AD4160" w:rsidRPr="00AD4160">
        <w:rPr>
          <w:rFonts w:cs="ＭＳ ゴシック" w:hint="eastAsia"/>
        </w:rPr>
        <w:t>新規就農者育成総合対策（就農準備資金）</w:t>
      </w:r>
      <w:r w:rsidR="00B614E4" w:rsidRPr="00AD4160">
        <w:rPr>
          <w:rFonts w:cs="ＭＳ ゴシック" w:hint="eastAsia"/>
        </w:rPr>
        <w:t>申請者及び保証内容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411"/>
      </w:tblGrid>
      <w:tr w:rsidR="00B614E4" w:rsidRPr="00AD4160" w14:paraId="7539AD9B" w14:textId="77777777" w:rsidTr="00430D0D">
        <w:trPr>
          <w:trHeight w:val="45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B215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6"/>
              </w:rPr>
              <w:t>氏　　名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AC29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4"/>
              </w:rPr>
              <w:t xml:space="preserve">　　　　　　　　　　　　　印</w:t>
            </w:r>
          </w:p>
        </w:tc>
      </w:tr>
    </w:tbl>
    <w:p w14:paraId="40C6184E" w14:textId="77777777" w:rsidR="00B614E4" w:rsidRPr="00AD4160" w:rsidRDefault="00B614E4" w:rsidP="00B614E4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9"/>
        <w:gridCol w:w="4302"/>
      </w:tblGrid>
      <w:tr w:rsidR="00B614E4" w:rsidRPr="00AD4160" w14:paraId="539D6C07" w14:textId="77777777" w:rsidTr="00430D0D">
        <w:trPr>
          <w:trHeight w:val="46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F5210" w14:textId="77777777" w:rsidR="00B614E4" w:rsidRPr="00AD4160" w:rsidRDefault="00831880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交付</w:t>
            </w:r>
            <w:r w:rsidR="00B614E4" w:rsidRPr="00AD4160">
              <w:rPr>
                <w:rFonts w:hint="eastAsia"/>
              </w:rPr>
              <w:t>（予定）金額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BEE9B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 xml:space="preserve">　　　　千円</w:t>
            </w:r>
          </w:p>
        </w:tc>
      </w:tr>
      <w:tr w:rsidR="00B614E4" w:rsidRPr="00AD4160" w14:paraId="03AAACD6" w14:textId="77777777" w:rsidTr="00430D0D">
        <w:trPr>
          <w:trHeight w:val="421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1977" w14:textId="77777777" w:rsidR="00B614E4" w:rsidRPr="00AD4160" w:rsidRDefault="00831880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交付</w:t>
            </w:r>
            <w:r w:rsidR="00B614E4" w:rsidRPr="00AD4160">
              <w:rPr>
                <w:rFonts w:hint="eastAsia"/>
              </w:rPr>
              <w:t>（予定）期間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CAA9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 xml:space="preserve">年　　　　</w:t>
            </w:r>
            <w:proofErr w:type="gramStart"/>
            <w:r w:rsidR="00430D0D" w:rsidRPr="00AD4160">
              <w:rPr>
                <w:rFonts w:hint="eastAsia"/>
              </w:rPr>
              <w:t>か</w:t>
            </w:r>
            <w:proofErr w:type="gramEnd"/>
            <w:r w:rsidRPr="00AD4160">
              <w:rPr>
                <w:rFonts w:hint="eastAsia"/>
              </w:rPr>
              <w:t>月</w:t>
            </w:r>
          </w:p>
        </w:tc>
      </w:tr>
    </w:tbl>
    <w:p w14:paraId="45B52F89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</w:p>
    <w:p w14:paraId="52ED7189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  <w:r w:rsidRPr="00AD4160">
        <w:rPr>
          <w:rFonts w:cs="ＭＳ ゴシック" w:hint="eastAsia"/>
        </w:rPr>
        <w:t>２．</w:t>
      </w:r>
      <w:r w:rsidR="00831880" w:rsidRPr="00AD4160">
        <w:rPr>
          <w:rFonts w:cs="ＭＳ ゴシック" w:hint="eastAsia"/>
        </w:rPr>
        <w:t>連帯</w:t>
      </w:r>
      <w:r w:rsidRPr="00AD4160">
        <w:rPr>
          <w:rFonts w:cs="ＭＳ ゴシック" w:hint="eastAsia"/>
        </w:rPr>
        <w:t>保証人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629"/>
        <w:gridCol w:w="840"/>
        <w:gridCol w:w="2781"/>
        <w:gridCol w:w="629"/>
        <w:gridCol w:w="420"/>
        <w:gridCol w:w="629"/>
        <w:gridCol w:w="1045"/>
        <w:gridCol w:w="1559"/>
      </w:tblGrid>
      <w:tr w:rsidR="00B614E4" w:rsidRPr="00AD4160" w14:paraId="771FECD2" w14:textId="77777777" w:rsidTr="00430D0D">
        <w:trPr>
          <w:trHeight w:val="500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97BA5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8"/>
              </w:rPr>
              <w:t>氏　　名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51D8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4"/>
              </w:rPr>
              <w:t xml:space="preserve">　　　　　　　　　　　　　　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58A55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4"/>
              </w:rPr>
              <w:t>年齢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8C7ED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  <w:position w:val="-14"/>
              </w:rPr>
              <w:t xml:space="preserve">　　歳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AC243" w14:textId="77777777" w:rsidR="00B614E4" w:rsidRPr="00AD4160" w:rsidRDefault="0070706C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</w:rPr>
            </w:pPr>
            <w:r w:rsidRPr="00AD4160">
              <w:rPr>
                <w:rFonts w:cs="Times New Roman" w:hint="eastAsia"/>
              </w:rPr>
              <w:t>申請者</w:t>
            </w:r>
          </w:p>
          <w:p w14:paraId="627B6525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との関係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4305B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  <w:tr w:rsidR="00B614E4" w:rsidRPr="00AD4160" w14:paraId="3D1D3B3B" w14:textId="77777777" w:rsidTr="00430D0D">
        <w:trPr>
          <w:trHeight w:val="855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D255C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住　　所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F1A5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</w:rPr>
            </w:pPr>
            <w:r w:rsidRPr="00AD4160">
              <w:t xml:space="preserve"> </w:t>
            </w:r>
            <w:r w:rsidRPr="00AD4160">
              <w:rPr>
                <w:rFonts w:hint="eastAsia"/>
              </w:rPr>
              <w:t>〒　　　　－</w:t>
            </w:r>
          </w:p>
          <w:p w14:paraId="21291BC3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</w:rPr>
            </w:pPr>
          </w:p>
          <w:p w14:paraId="411AD2FE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                                  </w:t>
            </w:r>
            <w:r w:rsidRPr="00AD4160">
              <w:rPr>
                <w:rFonts w:hint="eastAsia"/>
              </w:rPr>
              <w:t>電話番号　　　（　　　　）</w:t>
            </w:r>
          </w:p>
        </w:tc>
      </w:tr>
      <w:tr w:rsidR="00B614E4" w:rsidRPr="00AD4160" w14:paraId="0A5353F8" w14:textId="77777777" w:rsidTr="00430D0D">
        <w:trPr>
          <w:trHeight w:val="546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621EC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職　　業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02C42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EAB6D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勤務年数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3716F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  <w:tr w:rsidR="00B614E4" w:rsidRPr="00AD4160" w14:paraId="493F739D" w14:textId="77777777" w:rsidTr="00430D0D">
        <w:trPr>
          <w:trHeight w:val="4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8FDC0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  <w:r w:rsidRPr="00AD4160">
              <w:rPr>
                <w:rFonts w:hint="eastAsia"/>
              </w:rPr>
              <w:t>勤</w:t>
            </w:r>
          </w:p>
          <w:p w14:paraId="6EBB927A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  <w:r w:rsidRPr="00AD4160">
              <w:rPr>
                <w:rFonts w:hint="eastAsia"/>
              </w:rPr>
              <w:t>務</w:t>
            </w:r>
          </w:p>
          <w:p w14:paraId="2CEF4975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先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1E026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 xml:space="preserve">名　</w:t>
            </w:r>
            <w:r w:rsidR="00430D0D" w:rsidRPr="00AD4160">
              <w:rPr>
                <w:rFonts w:hint="eastAsia"/>
              </w:rPr>
              <w:t xml:space="preserve"> </w:t>
            </w:r>
            <w:r w:rsidRPr="00AD4160">
              <w:rPr>
                <w:rFonts w:hint="eastAsia"/>
              </w:rPr>
              <w:t xml:space="preserve">　　称</w:t>
            </w:r>
          </w:p>
        </w:tc>
        <w:tc>
          <w:tcPr>
            <w:tcW w:w="7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0F90E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  <w:tr w:rsidR="00B614E4" w:rsidRPr="00AD4160" w14:paraId="260BBFC0" w14:textId="77777777" w:rsidTr="00430D0D">
        <w:trPr>
          <w:trHeight w:val="49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32C99" w14:textId="77777777" w:rsidR="00B614E4" w:rsidRPr="00AD4160" w:rsidRDefault="00B614E4" w:rsidP="00B614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2A5E7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所　在　地</w:t>
            </w:r>
          </w:p>
        </w:tc>
        <w:tc>
          <w:tcPr>
            <w:tcW w:w="7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34ADD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  <w:tr w:rsidR="00B614E4" w:rsidRPr="00AD4160" w14:paraId="2B9C20F0" w14:textId="77777777" w:rsidTr="00430D0D">
        <w:trPr>
          <w:trHeight w:val="45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FCD2" w14:textId="77777777" w:rsidR="00B614E4" w:rsidRPr="00AD4160" w:rsidRDefault="00B614E4" w:rsidP="00B614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auto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D67D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電</w:t>
            </w:r>
            <w:r w:rsidRPr="00AD4160">
              <w:t xml:space="preserve"> </w:t>
            </w:r>
            <w:r w:rsidRPr="00AD4160">
              <w:rPr>
                <w:rFonts w:hint="eastAsia"/>
              </w:rPr>
              <w:t>話</w:t>
            </w:r>
            <w:r w:rsidRPr="00AD4160">
              <w:t xml:space="preserve"> </w:t>
            </w:r>
            <w:r w:rsidRPr="00AD4160">
              <w:rPr>
                <w:rFonts w:hint="eastAsia"/>
              </w:rPr>
              <w:t>番</w:t>
            </w:r>
            <w:r w:rsidRPr="00AD4160">
              <w:t xml:space="preserve"> </w:t>
            </w:r>
            <w:r w:rsidRPr="00AD4160">
              <w:rPr>
                <w:rFonts w:hint="eastAsia"/>
              </w:rPr>
              <w:t>号</w:t>
            </w:r>
          </w:p>
        </w:tc>
        <w:tc>
          <w:tcPr>
            <w:tcW w:w="7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6DB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</w:tbl>
    <w:p w14:paraId="1FA86591" w14:textId="77777777" w:rsidR="00B614E4" w:rsidRPr="00AD4160" w:rsidRDefault="00B614E4" w:rsidP="00AD4160">
      <w:pPr>
        <w:widowControl w:val="0"/>
        <w:overflowPunct w:val="0"/>
        <w:adjustRightInd w:val="0"/>
        <w:spacing w:line="240" w:lineRule="exact"/>
        <w:ind w:firstLineChars="100" w:firstLine="180"/>
        <w:jc w:val="both"/>
        <w:textAlignment w:val="baseline"/>
        <w:rPr>
          <w:rFonts w:cs="Times New Roman"/>
          <w:sz w:val="18"/>
          <w:szCs w:val="18"/>
        </w:rPr>
      </w:pPr>
      <w:r w:rsidRPr="00AD4160">
        <w:rPr>
          <w:rFonts w:hint="eastAsia"/>
          <w:sz w:val="18"/>
          <w:szCs w:val="18"/>
        </w:rPr>
        <w:t>※　農業者で自営の場合は，勤務先の記入は不要です。</w:t>
      </w:r>
    </w:p>
    <w:p w14:paraId="1A4D1F01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</w:p>
    <w:p w14:paraId="1BAB2D1A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  <w:r w:rsidRPr="00AD4160">
        <w:rPr>
          <w:rFonts w:cs="ＭＳ ゴシック" w:hint="eastAsia"/>
        </w:rPr>
        <w:t>３．現在の資産等状況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720"/>
        <w:gridCol w:w="3996"/>
      </w:tblGrid>
      <w:tr w:rsidR="00B614E4" w:rsidRPr="00AD4160" w14:paraId="33C442BF" w14:textId="77777777" w:rsidTr="00430D0D">
        <w:trPr>
          <w:trHeight w:val="60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DF9B7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</w:rPr>
            </w:pPr>
          </w:p>
          <w:p w14:paraId="1491AEF6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内　　　容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1BFCD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</w:rPr>
            </w:pPr>
          </w:p>
          <w:p w14:paraId="5C57EA4C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金　　　額</w:t>
            </w:r>
          </w:p>
        </w:tc>
      </w:tr>
      <w:tr w:rsidR="00B614E4" w:rsidRPr="00AD4160" w14:paraId="2F84ED19" w14:textId="77777777" w:rsidTr="00430D0D">
        <w:trPr>
          <w:trHeight w:val="60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16AC3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  <w:r w:rsidRPr="00AD4160">
              <w:rPr>
                <w:rFonts w:hint="eastAsia"/>
              </w:rPr>
              <w:t>資</w:t>
            </w:r>
          </w:p>
          <w:p w14:paraId="67A9785B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</w:p>
          <w:p w14:paraId="6B7B19C4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  <w:r w:rsidRPr="00AD4160">
              <w:rPr>
                <w:rFonts w:hint="eastAsia"/>
              </w:rPr>
              <w:t>産</w:t>
            </w:r>
          </w:p>
          <w:p w14:paraId="6C9864D1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</w:rPr>
            </w:pPr>
          </w:p>
          <w:p w14:paraId="2D60A66E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>等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D9137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</w:t>
            </w:r>
            <w:r w:rsidRPr="00AD4160">
              <w:rPr>
                <w:rFonts w:hint="eastAsia"/>
              </w:rPr>
              <w:t>年間所得金額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8E138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Times New Roman"/>
                <w:color w:val="auto"/>
              </w:rPr>
            </w:pPr>
            <w:r w:rsidRPr="00AD4160">
              <w:rPr>
                <w:rFonts w:hint="eastAsia"/>
              </w:rPr>
              <w:t xml:space="preserve">千円　</w:t>
            </w:r>
          </w:p>
        </w:tc>
      </w:tr>
      <w:tr w:rsidR="00B614E4" w:rsidRPr="00AD4160" w14:paraId="74371FB2" w14:textId="77777777" w:rsidTr="00430D0D">
        <w:trPr>
          <w:trHeight w:val="60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8A410" w14:textId="77777777" w:rsidR="00B614E4" w:rsidRPr="00AD4160" w:rsidRDefault="00B614E4" w:rsidP="00B614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AB455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</w:t>
            </w:r>
            <w:r w:rsidRPr="00AD4160">
              <w:rPr>
                <w:rFonts w:hint="eastAsia"/>
              </w:rPr>
              <w:t>預貯金額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4F565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                              </w:t>
            </w:r>
            <w:r w:rsidRPr="00AD4160">
              <w:rPr>
                <w:rFonts w:hint="eastAsia"/>
              </w:rPr>
              <w:t xml:space="preserve"> 千円　</w:t>
            </w:r>
            <w:r w:rsidRPr="00AD4160">
              <w:t xml:space="preserve"> </w:t>
            </w:r>
          </w:p>
        </w:tc>
      </w:tr>
      <w:tr w:rsidR="00B614E4" w:rsidRPr="00AD4160" w14:paraId="346E38FD" w14:textId="77777777" w:rsidTr="00430D0D">
        <w:trPr>
          <w:trHeight w:val="58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E12F" w14:textId="77777777" w:rsidR="00B614E4" w:rsidRPr="00AD4160" w:rsidRDefault="00B614E4" w:rsidP="00B614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2BE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Times New Roman"/>
              </w:rPr>
            </w:pPr>
          </w:p>
          <w:p w14:paraId="36A2957C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742A" w14:textId="77777777" w:rsidR="00B614E4" w:rsidRPr="00AD4160" w:rsidRDefault="00B614E4" w:rsidP="00430D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Times New Roman"/>
                <w:color w:val="auto"/>
              </w:rPr>
            </w:pPr>
            <w:r w:rsidRPr="00AD4160">
              <w:t xml:space="preserve">                                </w:t>
            </w:r>
            <w:r w:rsidRPr="00AD4160">
              <w:rPr>
                <w:rFonts w:hint="eastAsia"/>
              </w:rPr>
              <w:t>千円</w:t>
            </w:r>
          </w:p>
        </w:tc>
      </w:tr>
    </w:tbl>
    <w:p w14:paraId="038D1190" w14:textId="77777777" w:rsidR="00B614E4" w:rsidRPr="00AD4160" w:rsidRDefault="00B614E4" w:rsidP="00AD4160">
      <w:pPr>
        <w:widowControl w:val="0"/>
        <w:overflowPunct w:val="0"/>
        <w:adjustRightInd w:val="0"/>
        <w:spacing w:line="240" w:lineRule="exact"/>
        <w:ind w:leftChars="100" w:left="390" w:hangingChars="100" w:hanging="180"/>
        <w:jc w:val="both"/>
        <w:textAlignment w:val="baseline"/>
        <w:rPr>
          <w:rFonts w:cs="Times New Roman"/>
          <w:sz w:val="18"/>
          <w:szCs w:val="18"/>
        </w:rPr>
      </w:pPr>
      <w:r w:rsidRPr="00AD4160">
        <w:rPr>
          <w:rFonts w:hint="eastAsia"/>
          <w:sz w:val="18"/>
          <w:szCs w:val="18"/>
        </w:rPr>
        <w:t>※　所得金額（必須）等を記入し，そのことを証明する書類（所得証明書，源泉徴収票，確定申告書の控えのいずれか，預貯金の場合は預貯金残高証明書）を添付してください。</w:t>
      </w:r>
    </w:p>
    <w:p w14:paraId="55E77802" w14:textId="77777777" w:rsidR="00B614E4" w:rsidRPr="00AD4160" w:rsidRDefault="00B614E4" w:rsidP="00B614E4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cs="Times New Roman"/>
        </w:rPr>
      </w:pPr>
    </w:p>
    <w:p w14:paraId="2BF3D57F" w14:textId="77777777" w:rsidR="00B614E4" w:rsidRPr="00AD4160" w:rsidRDefault="00FF6D8B" w:rsidP="00430D0D">
      <w:pPr>
        <w:widowControl w:val="0"/>
        <w:overflowPunct w:val="0"/>
        <w:adjustRightInd w:val="0"/>
        <w:spacing w:line="240" w:lineRule="exact"/>
        <w:ind w:left="210" w:hangingChars="100" w:hanging="210"/>
        <w:jc w:val="both"/>
        <w:textAlignment w:val="baseline"/>
        <w:rPr>
          <w:rFonts w:cs="Times New Roman"/>
        </w:rPr>
      </w:pPr>
      <w:r w:rsidRPr="00AD4160">
        <w:rPr>
          <w:rFonts w:cs="ＭＳ ゴシック" w:hint="eastAsia"/>
        </w:rPr>
        <w:t>４．保証期間中のあなた</w:t>
      </w:r>
      <w:r w:rsidR="000F6588" w:rsidRPr="00AD4160">
        <w:rPr>
          <w:rFonts w:cs="ＭＳ ゴシック" w:hint="eastAsia"/>
        </w:rPr>
        <w:t>(</w:t>
      </w:r>
      <w:r w:rsidR="00831880" w:rsidRPr="00AD4160">
        <w:rPr>
          <w:rFonts w:cs="ＭＳ ゴシック" w:hint="eastAsia"/>
        </w:rPr>
        <w:t>連帯</w:t>
      </w:r>
      <w:r w:rsidR="000F6588" w:rsidRPr="00AD4160">
        <w:rPr>
          <w:rFonts w:cs="ＭＳ ゴシック" w:hint="eastAsia"/>
        </w:rPr>
        <w:t>保証人)</w:t>
      </w:r>
      <w:r w:rsidR="00831880" w:rsidRPr="00AD4160">
        <w:rPr>
          <w:rFonts w:cs="ＭＳ ゴシック" w:hint="eastAsia"/>
        </w:rPr>
        <w:t>の生活設計及び交付対象者が資金</w:t>
      </w:r>
      <w:r w:rsidRPr="00AD4160">
        <w:rPr>
          <w:rFonts w:cs="ＭＳ ゴシック" w:hint="eastAsia"/>
        </w:rPr>
        <w:t>の返還請求を受け</w:t>
      </w:r>
      <w:r w:rsidR="0070706C" w:rsidRPr="00AD4160">
        <w:rPr>
          <w:rFonts w:cs="ＭＳ ゴシック" w:hint="eastAsia"/>
        </w:rPr>
        <w:t>延滞</w:t>
      </w:r>
      <w:r w:rsidR="00B614E4" w:rsidRPr="00AD4160">
        <w:rPr>
          <w:rFonts w:cs="ＭＳ ゴシック" w:hint="eastAsia"/>
        </w:rPr>
        <w:t>した場合の返還への取り組み等について，具体的に記述してください。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B614E4" w:rsidRPr="00AD4160" w14:paraId="1F3FCC44" w14:textId="77777777" w:rsidTr="00AD4160">
        <w:trPr>
          <w:trHeight w:val="21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AC6" w14:textId="77777777" w:rsidR="00B614E4" w:rsidRPr="00AD4160" w:rsidRDefault="00B614E4" w:rsidP="00B614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Times New Roman"/>
                <w:color w:val="auto"/>
              </w:rPr>
            </w:pPr>
          </w:p>
        </w:tc>
      </w:tr>
    </w:tbl>
    <w:p w14:paraId="292E8210" w14:textId="77777777" w:rsidR="00AD4160" w:rsidRPr="00AD4160" w:rsidRDefault="00AD4160" w:rsidP="00430D0D">
      <w:pPr>
        <w:widowControl w:val="0"/>
        <w:overflowPunct w:val="0"/>
        <w:adjustRightInd w:val="0"/>
        <w:spacing w:line="240" w:lineRule="exact"/>
        <w:ind w:firstLineChars="100" w:firstLine="210"/>
        <w:textAlignment w:val="baseline"/>
      </w:pPr>
    </w:p>
    <w:p w14:paraId="6D8C1A7A" w14:textId="548FBC10" w:rsidR="006929A6" w:rsidRPr="00AD4160" w:rsidRDefault="00831880" w:rsidP="00430D0D">
      <w:pPr>
        <w:widowControl w:val="0"/>
        <w:overflowPunct w:val="0"/>
        <w:adjustRightInd w:val="0"/>
        <w:spacing w:line="240" w:lineRule="exact"/>
        <w:ind w:firstLineChars="100" w:firstLine="210"/>
        <w:textAlignment w:val="baseline"/>
        <w:rPr>
          <w:rFonts w:cs="Times New Roman"/>
        </w:rPr>
      </w:pPr>
      <w:r w:rsidRPr="00AD4160">
        <w:rPr>
          <w:rFonts w:hint="eastAsia"/>
        </w:rPr>
        <w:t>本調書の情報は，</w:t>
      </w:r>
      <w:r w:rsidR="00AD4160" w:rsidRPr="00AD4160">
        <w:rPr>
          <w:rFonts w:hint="eastAsia"/>
        </w:rPr>
        <w:t>新規就農者育成総合対策（就農準備資金）</w:t>
      </w:r>
      <w:r w:rsidR="00B614E4" w:rsidRPr="00AD4160">
        <w:rPr>
          <w:rFonts w:hint="eastAsia"/>
        </w:rPr>
        <w:t>のみに利用するものです。</w:t>
      </w:r>
    </w:p>
    <w:sectPr w:rsidR="006929A6" w:rsidRPr="00AD4160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8CE5" w14:textId="77777777" w:rsidR="00116199" w:rsidRDefault="00116199" w:rsidP="001D4D7E">
      <w:pPr>
        <w:ind w:left="210"/>
      </w:pPr>
      <w:r>
        <w:separator/>
      </w:r>
    </w:p>
  </w:endnote>
  <w:endnote w:type="continuationSeparator" w:id="0">
    <w:p w14:paraId="28F2471A" w14:textId="77777777" w:rsidR="00116199" w:rsidRDefault="0011619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C2EE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044EF6D0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B344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0E0C06D5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5442" w14:textId="77777777" w:rsidR="00116199" w:rsidRDefault="0011619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994994" w14:textId="77777777" w:rsidR="00116199" w:rsidRDefault="0011619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16316383">
    <w:abstractNumId w:val="27"/>
  </w:num>
  <w:num w:numId="2" w16cid:durableId="948395786">
    <w:abstractNumId w:val="32"/>
  </w:num>
  <w:num w:numId="3" w16cid:durableId="1340305301">
    <w:abstractNumId w:val="10"/>
  </w:num>
  <w:num w:numId="4" w16cid:durableId="1794520267">
    <w:abstractNumId w:val="15"/>
  </w:num>
  <w:num w:numId="5" w16cid:durableId="27611419">
    <w:abstractNumId w:val="33"/>
  </w:num>
  <w:num w:numId="6" w16cid:durableId="890731533">
    <w:abstractNumId w:val="21"/>
  </w:num>
  <w:num w:numId="7" w16cid:durableId="1276599538">
    <w:abstractNumId w:val="20"/>
  </w:num>
  <w:num w:numId="8" w16cid:durableId="154885878">
    <w:abstractNumId w:val="14"/>
  </w:num>
  <w:num w:numId="9" w16cid:durableId="1215855248">
    <w:abstractNumId w:val="23"/>
  </w:num>
  <w:num w:numId="10" w16cid:durableId="1279332240">
    <w:abstractNumId w:val="29"/>
  </w:num>
  <w:num w:numId="11" w16cid:durableId="1056588517">
    <w:abstractNumId w:val="31"/>
  </w:num>
  <w:num w:numId="12" w16cid:durableId="460077616">
    <w:abstractNumId w:val="19"/>
  </w:num>
  <w:num w:numId="13" w16cid:durableId="2104721292">
    <w:abstractNumId w:val="24"/>
  </w:num>
  <w:num w:numId="14" w16cid:durableId="20050875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5998637">
    <w:abstractNumId w:val="26"/>
  </w:num>
  <w:num w:numId="16" w16cid:durableId="149366865">
    <w:abstractNumId w:val="30"/>
  </w:num>
  <w:num w:numId="17" w16cid:durableId="1904290592">
    <w:abstractNumId w:val="28"/>
  </w:num>
  <w:num w:numId="18" w16cid:durableId="703595511">
    <w:abstractNumId w:val="18"/>
  </w:num>
  <w:num w:numId="19" w16cid:durableId="1304964581">
    <w:abstractNumId w:val="22"/>
  </w:num>
  <w:num w:numId="20" w16cid:durableId="2033263874">
    <w:abstractNumId w:val="16"/>
  </w:num>
  <w:num w:numId="21" w16cid:durableId="1714454276">
    <w:abstractNumId w:val="11"/>
  </w:num>
  <w:num w:numId="22" w16cid:durableId="367951700">
    <w:abstractNumId w:val="17"/>
  </w:num>
  <w:num w:numId="23" w16cid:durableId="2136560946">
    <w:abstractNumId w:val="25"/>
  </w:num>
  <w:num w:numId="24" w16cid:durableId="849611981">
    <w:abstractNumId w:val="13"/>
  </w:num>
  <w:num w:numId="25" w16cid:durableId="1288466576">
    <w:abstractNumId w:val="12"/>
  </w:num>
  <w:num w:numId="26" w16cid:durableId="405614780">
    <w:abstractNumId w:val="9"/>
  </w:num>
  <w:num w:numId="27" w16cid:durableId="1782794609">
    <w:abstractNumId w:val="7"/>
  </w:num>
  <w:num w:numId="28" w16cid:durableId="628508815">
    <w:abstractNumId w:val="6"/>
  </w:num>
  <w:num w:numId="29" w16cid:durableId="1643806256">
    <w:abstractNumId w:val="5"/>
  </w:num>
  <w:num w:numId="30" w16cid:durableId="1326779602">
    <w:abstractNumId w:val="4"/>
  </w:num>
  <w:num w:numId="31" w16cid:durableId="2007855654">
    <w:abstractNumId w:val="8"/>
  </w:num>
  <w:num w:numId="32" w16cid:durableId="1781366396">
    <w:abstractNumId w:val="3"/>
  </w:num>
  <w:num w:numId="33" w16cid:durableId="900871002">
    <w:abstractNumId w:val="2"/>
  </w:num>
  <w:num w:numId="34" w16cid:durableId="927545159">
    <w:abstractNumId w:val="1"/>
  </w:num>
  <w:num w:numId="35" w16cid:durableId="183522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4C35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0F6588"/>
    <w:rsid w:val="00107EEC"/>
    <w:rsid w:val="00113A56"/>
    <w:rsid w:val="00116199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5B82"/>
    <w:rsid w:val="0030632E"/>
    <w:rsid w:val="00313D50"/>
    <w:rsid w:val="00316EA8"/>
    <w:rsid w:val="00320217"/>
    <w:rsid w:val="00321201"/>
    <w:rsid w:val="00324D86"/>
    <w:rsid w:val="00325DF9"/>
    <w:rsid w:val="003313FF"/>
    <w:rsid w:val="0033144E"/>
    <w:rsid w:val="003315B3"/>
    <w:rsid w:val="00335493"/>
    <w:rsid w:val="00343187"/>
    <w:rsid w:val="00345C3E"/>
    <w:rsid w:val="003507C5"/>
    <w:rsid w:val="00352830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0A60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D0D"/>
    <w:rsid w:val="00434A45"/>
    <w:rsid w:val="00435152"/>
    <w:rsid w:val="00436967"/>
    <w:rsid w:val="00441E37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1174C"/>
    <w:rsid w:val="00517987"/>
    <w:rsid w:val="005204C0"/>
    <w:rsid w:val="00521E0E"/>
    <w:rsid w:val="00523E85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5F2B58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1FB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474C5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06E39"/>
    <w:rsid w:val="00815507"/>
    <w:rsid w:val="00816B94"/>
    <w:rsid w:val="0082009D"/>
    <w:rsid w:val="008221AF"/>
    <w:rsid w:val="0082283C"/>
    <w:rsid w:val="00822B1B"/>
    <w:rsid w:val="0082366F"/>
    <w:rsid w:val="00824D70"/>
    <w:rsid w:val="0082704F"/>
    <w:rsid w:val="00831880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0DE7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8233E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D4160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3557"/>
    <w:rsid w:val="00F711BA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B003B"/>
  <w15:chartTrackingRefBased/>
  <w15:docId w15:val="{F152B814-B98E-47BD-941D-DF2B43F3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AD4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F419-5763-473F-B86A-A78B742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4</cp:revision>
  <cp:lastPrinted>2017-04-25T11:02:00Z</cp:lastPrinted>
  <dcterms:created xsi:type="dcterms:W3CDTF">2022-04-08T07:20:00Z</dcterms:created>
  <dcterms:modified xsi:type="dcterms:W3CDTF">2022-05-02T02:27:00Z</dcterms:modified>
</cp:coreProperties>
</file>